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b/>
          <w:sz w:val="28"/>
          <w:szCs w:val="28"/>
          <w:u w:val="single"/>
        </w:rPr>
      </w:pPr>
    </w:p>
    <w:p>
      <w:pPr>
        <w:jc w:val="center"/>
        <w:rPr>
          <w:rFonts w:ascii="黑体" w:eastAsia="黑体"/>
          <w:sz w:val="72"/>
          <w:szCs w:val="72"/>
        </w:rPr>
      </w:pPr>
      <w:r>
        <w:rPr>
          <w:rFonts w:hint="eastAsia" w:ascii="黑体" w:eastAsia="黑体"/>
          <w:sz w:val="72"/>
          <w:szCs w:val="72"/>
        </w:rPr>
        <w:t>课 程 教 案</w:t>
      </w: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44"/>
          <w:szCs w:val="44"/>
        </w:rPr>
        <w:t>20  -  20  学年第  学期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p>
      <w:pPr>
        <w:jc w:val="center"/>
        <w:rPr>
          <w:sz w:val="30"/>
          <w:szCs w:val="30"/>
        </w:rPr>
      </w:pPr>
    </w:p>
    <w:tbl>
      <w:tblPr>
        <w:tblStyle w:val="2"/>
        <w:tblW w:w="6662" w:type="dxa"/>
        <w:tblInd w:w="8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7"/>
        <w:gridCol w:w="3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17" w:type="dxa"/>
            <w:shd w:val="clear" w:color="auto" w:fill="auto"/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课程名称</w:t>
            </w:r>
          </w:p>
        </w:tc>
        <w:tc>
          <w:tcPr>
            <w:tcW w:w="3545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婴幼儿护理与急救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117" w:type="dxa"/>
            <w:shd w:val="clear" w:color="auto" w:fill="auto"/>
            <w:vAlign w:val="bottom"/>
          </w:tcPr>
          <w:p>
            <w:pPr>
              <w:spacing w:line="360" w:lineRule="exact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授课教师</w:t>
            </w:r>
          </w:p>
        </w:tc>
        <w:tc>
          <w:tcPr>
            <w:tcW w:w="3545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vAlign w:val="bottom"/>
          </w:tcPr>
          <w:p>
            <w:pPr>
              <w:ind w:firstLine="1200" w:firstLineChars="400"/>
              <w:rPr>
                <w:sz w:val="30"/>
                <w:szCs w:val="30"/>
              </w:rPr>
            </w:pPr>
          </w:p>
        </w:tc>
      </w:tr>
    </w:tbl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/>
          <w:sz w:val="30"/>
          <w:szCs w:val="30"/>
        </w:rPr>
      </w:pPr>
    </w:p>
    <w:p>
      <w:pPr>
        <w:jc w:val="center"/>
        <w:rPr>
          <w:b/>
          <w:sz w:val="28"/>
          <w:szCs w:val="28"/>
          <w:u w:val="single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130"/>
        <w:gridCol w:w="1065"/>
        <w:gridCol w:w="1065"/>
        <w:gridCol w:w="1065"/>
        <w:gridCol w:w="339"/>
        <w:gridCol w:w="727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教学教案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</w:pPr>
            <w:r>
              <w:t>课题（章 节）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项目七：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居家安全预防措施</w:t>
            </w:r>
          </w:p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年级、班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vAlign w:val="center"/>
          </w:tcPr>
          <w:p>
            <w:pPr>
              <w:jc w:val="center"/>
            </w:pPr>
            <w:r>
              <w:t>授课顺序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授课时间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6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知识目标：掌握婴幼儿</w:t>
            </w:r>
            <w:r>
              <w:rPr>
                <w:rFonts w:hint="eastAsia"/>
                <w:lang w:val="en-US" w:eastAsia="zh-CN"/>
              </w:rPr>
              <w:t>居家安全预防措施的要点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技能目标：能够通过观察</w:t>
            </w:r>
            <w:r>
              <w:rPr>
                <w:rFonts w:hint="eastAsia"/>
                <w:lang w:val="en-US" w:eastAsia="zh-CN"/>
              </w:rPr>
              <w:t>疾病的特征症状能判断幼儿疾病类型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素质目标：1.提高专业素养，简单明确掌握婴幼儿健康状态。</w:t>
            </w:r>
          </w:p>
          <w:p>
            <w:pPr>
              <w:jc w:val="both"/>
            </w:pPr>
            <w:r>
              <w:rPr>
                <w:rFonts w:hint="eastAsia"/>
              </w:rPr>
              <w:t>2.重视婴幼儿生长规律，明确专业护理范畴。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教学重难点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重点：1.掌握婴幼儿</w:t>
            </w:r>
            <w:r>
              <w:rPr>
                <w:rFonts w:hint="eastAsia"/>
                <w:lang w:val="en-US" w:eastAsia="zh-CN"/>
              </w:rPr>
              <w:t>居家安全预防措施的要点</w:t>
            </w:r>
            <w:r>
              <w:rPr>
                <w:rFonts w:hint="eastAsia"/>
              </w:rPr>
              <w:t>。</w:t>
            </w:r>
            <w:bookmarkStart w:id="0" w:name="_GoBack"/>
            <w:bookmarkEnd w:id="0"/>
          </w:p>
          <w:p>
            <w:pPr>
              <w:ind w:firstLine="630" w:firstLineChars="300"/>
            </w:pPr>
            <w:r>
              <w:rPr>
                <w:rFonts w:hint="eastAsia"/>
              </w:rPr>
              <w:t>2.提高专业素养，简单明确掌握婴幼儿健康状态。</w:t>
            </w:r>
          </w:p>
          <w:p>
            <w:pPr>
              <w:jc w:val="both"/>
            </w:pPr>
            <w:r>
              <w:rPr>
                <w:rFonts w:hint="eastAsia"/>
              </w:rPr>
              <w:t>难点：能够通过观察</w:t>
            </w:r>
            <w:r>
              <w:rPr>
                <w:rFonts w:hint="eastAsia"/>
                <w:lang w:val="en-US" w:eastAsia="zh-CN"/>
              </w:rPr>
              <w:t>疾病的特征症状能判断幼儿疾病类型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教学准备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教材 ppt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教学设计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教学设计</w:t>
            </w:r>
          </w:p>
        </w:tc>
        <w:tc>
          <w:tcPr>
            <w:tcW w:w="5664" w:type="dxa"/>
            <w:gridSpan w:val="5"/>
            <w:vMerge w:val="restart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环节一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导入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提问：家里会发生什么危险？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学生自由回答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r>
              <w:rPr>
                <w:rFonts w:hint="eastAsia"/>
                <w:lang w:val="en-US" w:eastAsia="zh-CN"/>
              </w:rPr>
              <w:t>二．</w:t>
            </w:r>
            <w:r>
              <w:rPr>
                <w:rFonts w:hint="eastAsia"/>
              </w:rPr>
              <w:t>互动：同学们打开书学习</w:t>
            </w:r>
            <w:r>
              <w:rPr>
                <w:rFonts w:hint="eastAsia"/>
                <w:lang w:val="en-US" w:eastAsia="zh-CN"/>
              </w:rPr>
              <w:t>居家安全预防以及措施</w:t>
            </w:r>
            <w:r>
              <w:rPr>
                <w:rFonts w:hint="eastAsia"/>
              </w:rPr>
              <w:t>（5-10分钟后教师随机提问）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  <w:p>
            <w:pPr>
              <w:numPr>
                <w:numId w:val="0"/>
              </w:numPr>
              <w:ind w:leftChars="0"/>
              <w:jc w:val="both"/>
            </w:pPr>
            <w:r>
              <w:rPr>
                <w:rFonts w:hint="eastAsia"/>
                <w:lang w:val="en-US" w:eastAsia="zh-CN"/>
              </w:rPr>
              <w:t>三．讲授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（一）居家整体环境安全防护</w:t>
            </w:r>
          </w:p>
          <w:p>
            <w:pPr>
              <w:numPr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检查家中四面，消除或收藏潜伏着危险性的日常用品。大如窗花图案你必须锁住锁紧，特别注意宝爸攀爬打开窗户，造成失足意外一。小如小发夹亦需要藏，以防胎宝宝吞食。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卧室安全防护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（三）客厅安全防护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①地面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②家具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③插座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④玻璃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⑤桌上的热食、热水瓶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⑥玩具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⑦熨斗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⑧学行车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⑨窗户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（四）厨房安全防护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①脚垫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②炉具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③洗菜槽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④过期药品及食物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⑤雪柜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（五）浴室安全防护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①浴缸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②清洁用品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③洗澡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户外安全防护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①婴儿车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②乘车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同时家长须注意行车时车速不可太快，更不能把宝宝单独留在车内，宝宝单独留在车内室息的案例在临床十分多见，家长开关车门和车窗时，更要十分注意，需要轻慢.留意宝宝的手。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（七)婴儿用品安全防护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婴儿用品是给0~3岁婴儿这类特殊群体提供的专业生活用品。由于特殊的体质、特殊的生理心理发育需求，故国家对婴幼儿生活用品都提出了极高的标准要求。因此家长对婴儿用品的选择，也必须要求十分严格。包括衣、食、住、行、玩、学习等各个方面都要严格把关。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洗涤用品方面</w:t>
            </w:r>
          </w:p>
          <w:p>
            <w:pPr>
              <w:widowControl w:val="0"/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服装安全</w:t>
            </w:r>
          </w:p>
          <w:p>
            <w:pPr>
              <w:widowControl w:val="0"/>
              <w:numPr>
                <w:ilvl w:val="0"/>
                <w:numId w:val="4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婴儿的玩具安全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家庭食品安全防护</w:t>
            </w:r>
          </w:p>
          <w:p>
            <w:pPr>
              <w:numPr>
                <w:ilvl w:val="0"/>
                <w:numId w:val="6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食品隐患</w:t>
            </w:r>
          </w:p>
          <w:p>
            <w:pPr>
              <w:numPr>
                <w:ilvl w:val="0"/>
                <w:numId w:val="6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预防措施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（九）铅中毒防护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据统计，我国儿童铅中毒的流行率可高达51.6%。从1995~2000年我国有近20个城市对14000名1~12岁儿童进行了血铅水平调查，发现城市工业区的血铅平均水平多在163.7~450μg/L，儿童铅中毒流行率多在50%~85%之间，普通市区内儿童血铅平均水平也在 100pgL左右。儿童血铅水平存在着显著的地域差别，工厂密集的工业区最高，远郊区、海岛区最低。随着人们对铅污染的认识提高，近年来我国儿童的血铅水平呈下降趋势。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7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什么是铅中毒</w:t>
            </w:r>
          </w:p>
          <w:p>
            <w:pPr>
              <w:numPr>
                <w:ilvl w:val="0"/>
                <w:numId w:val="7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铅毒的来源</w:t>
            </w:r>
          </w:p>
          <w:p>
            <w:pPr>
              <w:numPr>
                <w:ilvl w:val="0"/>
                <w:numId w:val="7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铅的吸收与排泄</w:t>
            </w:r>
          </w:p>
          <w:p>
            <w:pPr>
              <w:numPr>
                <w:ilvl w:val="0"/>
                <w:numId w:val="7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铅中毒的危害</w:t>
            </w:r>
          </w:p>
          <w:p>
            <w:pPr>
              <w:numPr>
                <w:ilvl w:val="0"/>
                <w:numId w:val="7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预防措施</w:t>
            </w:r>
          </w:p>
          <w:p>
            <w:pPr>
              <w:numPr>
                <w:ilvl w:val="0"/>
                <w:numId w:val="7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（十）家庭药物准备防护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1.抗生素类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2.黏膜保护剂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3.微生态制剂</w:t>
            </w:r>
          </w:p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4.中药类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</w:p>
          <w:p>
            <w:pPr>
              <w:jc w:val="center"/>
            </w:pPr>
          </w:p>
          <w:p>
            <w:pPr>
              <w:jc w:val="both"/>
            </w:pPr>
          </w:p>
          <w:p>
            <w:pPr>
              <w:jc w:val="center"/>
            </w:pPr>
          </w:p>
          <w:p>
            <w:r>
              <w:rPr>
                <w:rFonts w:hint="eastAsia"/>
                <w:lang w:val="en-US" w:eastAsia="zh-CN"/>
              </w:rPr>
              <w:t>四．</w:t>
            </w:r>
            <w:r>
              <w:rPr>
                <w:rFonts w:hint="eastAsia"/>
              </w:rPr>
              <w:t>自学并讨论：同学们自行</w:t>
            </w:r>
            <w:r>
              <w:rPr>
                <w:rFonts w:hint="eastAsia"/>
                <w:lang w:val="en-US" w:eastAsia="zh-CN"/>
              </w:rPr>
              <w:t>讨论居家安全预防措施</w:t>
            </w:r>
            <w:r>
              <w:rPr>
                <w:rFonts w:hint="eastAsia"/>
              </w:rPr>
              <w:t>，小组内互相提问。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both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179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664" w:type="dxa"/>
            <w:gridSpan w:val="5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93" w:type="dxa"/>
            <w:gridSpan w:val="2"/>
            <w:vAlign w:val="center"/>
          </w:tcPr>
          <w:p>
            <w:r>
              <w:rPr>
                <w:rFonts w:hint="eastAsia"/>
              </w:rPr>
              <w:t>以问题导入本节内容，吸引学生学习兴趣</w:t>
            </w:r>
          </w:p>
          <w:p/>
          <w:p>
            <w:r>
              <w:t>通过自学和提问的巩固知识点</w:t>
            </w:r>
          </w:p>
          <w:p/>
          <w:p/>
          <w:p/>
          <w:p/>
          <w:p>
            <w:r>
              <w:rPr>
                <w:rFonts w:hint="eastAsia"/>
              </w:rPr>
              <w:t>通过</w:t>
            </w:r>
            <w:r>
              <w:t>讲授使学生掌握本节内容</w:t>
            </w:r>
          </w:p>
          <w:p/>
          <w:p/>
          <w:p/>
          <w:p/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/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t>通过自学</w:t>
            </w:r>
            <w:r>
              <w:rPr>
                <w:rFonts w:hint="eastAsia"/>
              </w:rPr>
              <w:t>、</w:t>
            </w:r>
            <w:r>
              <w:t>讨论</w:t>
            </w:r>
            <w:r>
              <w:rPr>
                <w:rFonts w:hint="eastAsia"/>
              </w:rPr>
              <w:t>、</w:t>
            </w:r>
            <w:r>
              <w:t>相互提问等方式加深对本部分知识的理解</w:t>
            </w:r>
          </w:p>
          <w:p>
            <w:pPr>
              <w:jc w:val="left"/>
            </w:pPr>
          </w:p>
          <w:p/>
          <w:p/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106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课堂练习</w:t>
            </w:r>
          </w:p>
        </w:tc>
        <w:tc>
          <w:tcPr>
            <w:tcW w:w="745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教师对居家安全预防措施进行提问，学生抢答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布置作业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ind w:firstLine="1680" w:firstLineChars="800"/>
              <w:jc w:val="both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婴幼儿居家安全要注意哪些？如何预防？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10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课堂总结</w:t>
            </w:r>
          </w:p>
        </w:tc>
        <w:tc>
          <w:tcPr>
            <w:tcW w:w="7457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本节课的重点是掌握婴幼儿护理</w:t>
            </w:r>
            <w:r>
              <w:rPr>
                <w:rFonts w:hint="eastAsia"/>
                <w:lang w:val="en-US" w:eastAsia="zh-CN"/>
              </w:rPr>
              <w:t>要点</w:t>
            </w:r>
            <w:r>
              <w:rPr>
                <w:rFonts w:hint="eastAsia"/>
              </w:rPr>
              <w:t>，大部分内容需要死记硬背，只有把知识点记牢固才能很好地运用到实际操作当中去。</w:t>
            </w: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2FF2BA"/>
    <w:multiLevelType w:val="singleLevel"/>
    <w:tmpl w:val="A12FF2BA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A7BF5388"/>
    <w:multiLevelType w:val="singleLevel"/>
    <w:tmpl w:val="A7BF538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CD53CB90"/>
    <w:multiLevelType w:val="singleLevel"/>
    <w:tmpl w:val="CD53CB90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039F17B3"/>
    <w:multiLevelType w:val="singleLevel"/>
    <w:tmpl w:val="039F17B3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0E41632B"/>
    <w:multiLevelType w:val="singleLevel"/>
    <w:tmpl w:val="0E416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655CC903"/>
    <w:multiLevelType w:val="singleLevel"/>
    <w:tmpl w:val="655CC903"/>
    <w:lvl w:ilvl="0" w:tentative="0">
      <w:start w:val="8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7E6D8345"/>
    <w:multiLevelType w:val="singleLevel"/>
    <w:tmpl w:val="7E6D8345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D48F5"/>
    <w:rsid w:val="000E2169"/>
    <w:rsid w:val="00252399"/>
    <w:rsid w:val="004E6A11"/>
    <w:rsid w:val="00760671"/>
    <w:rsid w:val="00B2317F"/>
    <w:rsid w:val="00DD4A44"/>
    <w:rsid w:val="00E810FE"/>
    <w:rsid w:val="059045C1"/>
    <w:rsid w:val="078D1F54"/>
    <w:rsid w:val="09A1034F"/>
    <w:rsid w:val="121E3145"/>
    <w:rsid w:val="2D40714C"/>
    <w:rsid w:val="2DCE039B"/>
    <w:rsid w:val="2EBD3E67"/>
    <w:rsid w:val="54552BC2"/>
    <w:rsid w:val="587D1F94"/>
    <w:rsid w:val="5B536EC5"/>
    <w:rsid w:val="5D5D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40</Words>
  <Characters>234</Characters>
  <Lines>1</Lines>
  <Paragraphs>1</Paragraphs>
  <TotalTime>0</TotalTime>
  <ScaleCrop>false</ScaleCrop>
  <LinksUpToDate>false</LinksUpToDate>
  <CharactersWithSpaces>273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2020-06-15T05:21:00Z</dcterms:created>
  <dc:creator>素材来源网站当图网-www.99ppt.com</dc:creator>
  <dc:description>素材来源网站当图网-www.99ppt.com</dc:description>
  <cp:lastModifiedBy>陈岱</cp:lastModifiedBy>
  <dcterms:modified xsi:type="dcterms:W3CDTF">2022-02-26T14:24:25Z</dcterms:modified>
  <dc:subject>素材来源网站当图网-www.99ppt.com</dc:subject>
  <dc:title>素材来源网站当图网-www.99ppt.com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6782C9AE7F9C4F37AF766FF272F5636B</vt:lpwstr>
  </property>
</Properties>
</file>